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9CA" w:rsidRDefault="00CA49CA" w:rsidP="00CA49CA">
      <w:pPr>
        <w:jc w:val="center"/>
        <w:rPr>
          <w:rFonts w:ascii="Century Gothic" w:hAnsi="Century Gothic"/>
          <w:sz w:val="20"/>
          <w:szCs w:val="20"/>
          <w:lang w:bidi="it-IT"/>
        </w:rPr>
      </w:pPr>
    </w:p>
    <w:p w:rsidR="00D33980" w:rsidRPr="00CA49CA" w:rsidRDefault="00D33980" w:rsidP="00CA49CA">
      <w:pPr>
        <w:jc w:val="center"/>
        <w:rPr>
          <w:rFonts w:ascii="Century Gothic" w:hAnsi="Century Gothic"/>
          <w:b/>
          <w:sz w:val="32"/>
          <w:szCs w:val="32"/>
          <w:lang w:bidi="it-IT"/>
        </w:rPr>
      </w:pPr>
      <w:r w:rsidRPr="00CA49CA">
        <w:rPr>
          <w:rFonts w:ascii="Century Gothic" w:hAnsi="Century Gothic"/>
          <w:b/>
          <w:sz w:val="32"/>
          <w:szCs w:val="32"/>
          <w:lang w:bidi="it-IT"/>
        </w:rPr>
        <w:t>Orientamento 20</w:t>
      </w:r>
      <w:r w:rsidR="004106C5">
        <w:rPr>
          <w:rFonts w:ascii="Century Gothic" w:hAnsi="Century Gothic"/>
          <w:b/>
          <w:sz w:val="32"/>
          <w:szCs w:val="32"/>
          <w:lang w:bidi="it-IT"/>
        </w:rPr>
        <w:t>21-22</w:t>
      </w:r>
    </w:p>
    <w:p w:rsidR="00D33980" w:rsidRPr="00CA49CA" w:rsidRDefault="00D33980" w:rsidP="00CA49CA">
      <w:pPr>
        <w:pStyle w:val="Data"/>
        <w:spacing w:after="0"/>
        <w:rPr>
          <w:rFonts w:ascii="Century Gothic" w:hAnsi="Century Gothic"/>
        </w:rPr>
      </w:pPr>
    </w:p>
    <w:p w:rsidR="00CA49CA" w:rsidRPr="00CA49CA" w:rsidRDefault="00CA49CA" w:rsidP="00CA49CA">
      <w:pPr>
        <w:pStyle w:val="Destinatario"/>
        <w:spacing w:after="0" w:line="240" w:lineRule="auto"/>
      </w:pPr>
    </w:p>
    <w:p w:rsidR="00D33980" w:rsidRPr="00CA49CA" w:rsidRDefault="00D33980" w:rsidP="00CA49CA">
      <w:pPr>
        <w:jc w:val="both"/>
        <w:rPr>
          <w:rFonts w:ascii="Century Gothic" w:hAnsi="Century Gothic"/>
          <w:sz w:val="22"/>
          <w:szCs w:val="22"/>
          <w:lang w:bidi="it-IT"/>
        </w:rPr>
      </w:pPr>
      <w:r w:rsidRPr="00CA49CA">
        <w:rPr>
          <w:rFonts w:ascii="Century Gothic" w:hAnsi="Century Gothic"/>
          <w:sz w:val="22"/>
          <w:szCs w:val="22"/>
          <w:lang w:bidi="it-IT"/>
        </w:rPr>
        <w:t>Ai genitori delle classi terze</w:t>
      </w:r>
    </w:p>
    <w:p w:rsidR="00D33980" w:rsidRPr="00CA49CA" w:rsidRDefault="00D33980" w:rsidP="00CA49CA">
      <w:pPr>
        <w:jc w:val="both"/>
        <w:rPr>
          <w:rFonts w:ascii="Century Gothic" w:hAnsi="Century Gothic"/>
          <w:sz w:val="22"/>
          <w:szCs w:val="22"/>
          <w:lang w:bidi="it-IT"/>
        </w:rPr>
      </w:pPr>
    </w:p>
    <w:p w:rsidR="00D33980" w:rsidRPr="00CA49CA" w:rsidRDefault="00D33980" w:rsidP="00CA49CA">
      <w:pPr>
        <w:jc w:val="both"/>
        <w:rPr>
          <w:rFonts w:ascii="Century Gothic" w:hAnsi="Century Gothic"/>
          <w:sz w:val="22"/>
          <w:szCs w:val="22"/>
          <w:lang w:bidi="it-IT"/>
        </w:rPr>
      </w:pPr>
      <w:r w:rsidRPr="00CA49CA">
        <w:rPr>
          <w:rFonts w:ascii="Century Gothic" w:hAnsi="Century Gothic"/>
          <w:sz w:val="22"/>
          <w:szCs w:val="22"/>
          <w:lang w:bidi="it-IT"/>
        </w:rPr>
        <w:t xml:space="preserve">Per l’anno scolastico </w:t>
      </w:r>
      <w:r w:rsidR="004106C5">
        <w:rPr>
          <w:rFonts w:ascii="Century Gothic" w:hAnsi="Century Gothic"/>
          <w:sz w:val="22"/>
          <w:szCs w:val="22"/>
          <w:lang w:bidi="it-IT"/>
        </w:rPr>
        <w:t>2021-22</w:t>
      </w:r>
      <w:r w:rsidRPr="00CA49CA">
        <w:rPr>
          <w:rFonts w:ascii="Century Gothic" w:hAnsi="Century Gothic"/>
          <w:sz w:val="22"/>
          <w:szCs w:val="22"/>
          <w:lang w:bidi="it-IT"/>
        </w:rPr>
        <w:t xml:space="preserve"> </w:t>
      </w:r>
      <w:r w:rsidRPr="00CA49CA">
        <w:rPr>
          <w:rFonts w:ascii="Century Gothic" w:hAnsi="Century Gothic"/>
          <w:b/>
          <w:sz w:val="22"/>
          <w:szCs w:val="22"/>
          <w:lang w:bidi="it-IT"/>
        </w:rPr>
        <w:t xml:space="preserve">#tu6scuola </w:t>
      </w:r>
      <w:r w:rsidR="004106C5">
        <w:rPr>
          <w:rFonts w:ascii="Century Gothic" w:hAnsi="Century Gothic"/>
          <w:sz w:val="22"/>
          <w:szCs w:val="22"/>
          <w:lang w:bidi="it-IT"/>
        </w:rPr>
        <w:t>offre ai genitori e agli</w:t>
      </w:r>
      <w:r w:rsidRPr="00CA49CA">
        <w:rPr>
          <w:rFonts w:ascii="Century Gothic" w:hAnsi="Century Gothic"/>
          <w:sz w:val="22"/>
          <w:szCs w:val="22"/>
          <w:lang w:bidi="it-IT"/>
        </w:rPr>
        <w:t xml:space="preserve"> allievi </w:t>
      </w:r>
      <w:r w:rsidR="004106C5">
        <w:rPr>
          <w:rFonts w:ascii="Century Gothic" w:hAnsi="Century Gothic"/>
          <w:sz w:val="22"/>
          <w:szCs w:val="22"/>
          <w:lang w:bidi="it-IT"/>
        </w:rPr>
        <w:t xml:space="preserve">e alle allieve </w:t>
      </w:r>
      <w:r w:rsidRPr="00CA49CA">
        <w:rPr>
          <w:rFonts w:ascii="Century Gothic" w:hAnsi="Century Gothic"/>
          <w:sz w:val="22"/>
          <w:szCs w:val="22"/>
          <w:lang w:bidi="it-IT"/>
        </w:rPr>
        <w:t>delle classi terze la possibilità di partecipare a un percorso di orientamento formativo e informativo.</w:t>
      </w:r>
    </w:p>
    <w:p w:rsidR="00D33980" w:rsidRPr="00CA49CA" w:rsidRDefault="00D33980" w:rsidP="00CA49CA">
      <w:pPr>
        <w:jc w:val="both"/>
        <w:rPr>
          <w:rFonts w:ascii="Century Gothic" w:hAnsi="Century Gothic"/>
          <w:sz w:val="22"/>
          <w:szCs w:val="22"/>
          <w:lang w:bidi="it-IT"/>
        </w:rPr>
      </w:pPr>
    </w:p>
    <w:p w:rsidR="004106C5" w:rsidRPr="00FF7D41" w:rsidRDefault="00D33980" w:rsidP="004106C5">
      <w:pPr>
        <w:jc w:val="both"/>
        <w:rPr>
          <w:rFonts w:ascii="Century Gothic" w:hAnsi="Century Gothic"/>
          <w:sz w:val="22"/>
          <w:szCs w:val="22"/>
          <w:lang w:bidi="it-IT"/>
        </w:rPr>
      </w:pPr>
      <w:r w:rsidRPr="00CA49CA">
        <w:rPr>
          <w:rFonts w:ascii="Century Gothic" w:hAnsi="Century Gothic"/>
          <w:sz w:val="22"/>
          <w:szCs w:val="22"/>
          <w:lang w:bidi="it-IT"/>
        </w:rPr>
        <w:t>Il percorso prevede</w:t>
      </w:r>
      <w:r w:rsidR="004106C5">
        <w:rPr>
          <w:rFonts w:ascii="Century Gothic" w:hAnsi="Century Gothic"/>
          <w:sz w:val="22"/>
          <w:szCs w:val="22"/>
          <w:lang w:bidi="it-IT"/>
        </w:rPr>
        <w:t xml:space="preserve"> l’attivazione dello </w:t>
      </w:r>
      <w:r w:rsidR="004106C5" w:rsidRPr="00CA49CA">
        <w:rPr>
          <w:rFonts w:ascii="Century Gothic" w:hAnsi="Century Gothic"/>
          <w:b/>
          <w:sz w:val="22"/>
          <w:szCs w:val="22"/>
          <w:lang w:bidi="it-IT"/>
        </w:rPr>
        <w:t>“sportello orientamento”</w:t>
      </w:r>
      <w:r w:rsidR="004106C5" w:rsidRPr="00CA49CA">
        <w:rPr>
          <w:rFonts w:ascii="Century Gothic" w:hAnsi="Century Gothic"/>
          <w:sz w:val="22"/>
          <w:szCs w:val="22"/>
          <w:lang w:bidi="it-IT"/>
        </w:rPr>
        <w:t xml:space="preserve"> dedicato sia agli studenti </w:t>
      </w:r>
      <w:r w:rsidR="004106C5">
        <w:rPr>
          <w:rFonts w:ascii="Century Gothic" w:hAnsi="Century Gothic"/>
          <w:sz w:val="22"/>
          <w:szCs w:val="22"/>
          <w:lang w:bidi="it-IT"/>
        </w:rPr>
        <w:t xml:space="preserve">e alle studentesse </w:t>
      </w:r>
      <w:r w:rsidR="004106C5" w:rsidRPr="00CA49CA">
        <w:rPr>
          <w:rFonts w:ascii="Century Gothic" w:hAnsi="Century Gothic"/>
          <w:sz w:val="22"/>
          <w:szCs w:val="22"/>
          <w:lang w:bidi="it-IT"/>
        </w:rPr>
        <w:t xml:space="preserve">sia ai genitori interessati a porre domande, chiarire dubbi, </w:t>
      </w:r>
      <w:r w:rsidR="00CA45AA">
        <w:rPr>
          <w:rFonts w:ascii="Century Gothic" w:hAnsi="Century Gothic"/>
          <w:sz w:val="22"/>
          <w:szCs w:val="22"/>
          <w:lang w:bidi="it-IT"/>
        </w:rPr>
        <w:t>affrontare</w:t>
      </w:r>
      <w:r w:rsidR="004106C5" w:rsidRPr="00CA49CA">
        <w:rPr>
          <w:rFonts w:ascii="Century Gothic" w:hAnsi="Century Gothic"/>
          <w:sz w:val="22"/>
          <w:szCs w:val="22"/>
          <w:lang w:bidi="it-IT"/>
        </w:rPr>
        <w:t xml:space="preserve"> aspetti specifici </w:t>
      </w:r>
      <w:r w:rsidR="004106C5">
        <w:rPr>
          <w:rFonts w:ascii="Century Gothic" w:hAnsi="Century Gothic"/>
          <w:sz w:val="22"/>
          <w:szCs w:val="22"/>
          <w:lang w:bidi="it-IT"/>
        </w:rPr>
        <w:t xml:space="preserve">dell’orientamento; verranno, inoltre, organizzati </w:t>
      </w:r>
      <w:r w:rsidR="004106C5" w:rsidRPr="00FF7D41">
        <w:rPr>
          <w:rFonts w:ascii="Century Gothic" w:hAnsi="Century Gothic"/>
          <w:b/>
          <w:sz w:val="22"/>
          <w:szCs w:val="22"/>
          <w:lang w:bidi="it-IT"/>
        </w:rPr>
        <w:t>incontri informativi per i genitori</w:t>
      </w:r>
      <w:r w:rsidR="00C27EBD">
        <w:rPr>
          <w:rFonts w:ascii="Century Gothic" w:hAnsi="Century Gothic"/>
          <w:sz w:val="22"/>
          <w:szCs w:val="22"/>
          <w:lang w:bidi="it-IT"/>
        </w:rPr>
        <w:t xml:space="preserve">, per scoprire o conoscere meglio </w:t>
      </w:r>
      <w:r w:rsidR="00FF7D41">
        <w:rPr>
          <w:rFonts w:ascii="Century Gothic" w:hAnsi="Century Gothic"/>
          <w:sz w:val="22"/>
          <w:szCs w:val="22"/>
          <w:lang w:bidi="it-IT"/>
        </w:rPr>
        <w:t xml:space="preserve">i </w:t>
      </w:r>
      <w:r w:rsidR="00FF7D41" w:rsidRPr="00FF7D41">
        <w:rPr>
          <w:rFonts w:ascii="Century Gothic" w:hAnsi="Century Gothic"/>
          <w:sz w:val="22"/>
          <w:szCs w:val="22"/>
          <w:lang w:bidi="it-IT"/>
        </w:rPr>
        <w:t xml:space="preserve">percorsi didattici attivati nelle scuole secondarie di secondo grado </w:t>
      </w:r>
      <w:r w:rsidR="00FF7D41" w:rsidRPr="00FF7D41">
        <w:rPr>
          <w:rFonts w:ascii="Century Gothic" w:hAnsi="Century Gothic"/>
          <w:bCs/>
          <w:sz w:val="22"/>
          <w:szCs w:val="22"/>
          <w:lang w:bidi="it-IT"/>
        </w:rPr>
        <w:t>della Città Metropolitana di Milano</w:t>
      </w:r>
      <w:r w:rsidR="00CA45AA">
        <w:rPr>
          <w:rFonts w:ascii="Century Gothic" w:hAnsi="Century Gothic"/>
          <w:bCs/>
          <w:sz w:val="22"/>
          <w:szCs w:val="22"/>
          <w:lang w:bidi="it-IT"/>
        </w:rPr>
        <w:t xml:space="preserve"> e per confrontarsi sui temi relativi alla scelta.</w:t>
      </w:r>
    </w:p>
    <w:p w:rsidR="00CA45AA" w:rsidRDefault="00CA45AA" w:rsidP="00CA49CA">
      <w:pPr>
        <w:jc w:val="both"/>
        <w:rPr>
          <w:rFonts w:ascii="Century Gothic" w:hAnsi="Century Gothic"/>
          <w:sz w:val="22"/>
          <w:szCs w:val="22"/>
          <w:lang w:bidi="it-IT"/>
        </w:rPr>
      </w:pPr>
      <w:r w:rsidRPr="00CA49CA">
        <w:rPr>
          <w:rFonts w:ascii="Century Gothic" w:hAnsi="Century Gothic"/>
          <w:sz w:val="22"/>
          <w:szCs w:val="22"/>
          <w:lang w:bidi="it-IT"/>
        </w:rPr>
        <w:t xml:space="preserve">Inoltre, nel mese di ottobre verrà proposta ai ragazzi e alle ragazze </w:t>
      </w:r>
      <w:r w:rsidR="004106C5" w:rsidRPr="00CA49CA">
        <w:rPr>
          <w:rFonts w:ascii="Century Gothic" w:hAnsi="Century Gothic"/>
          <w:sz w:val="22"/>
          <w:szCs w:val="22"/>
          <w:lang w:bidi="it-IT"/>
        </w:rPr>
        <w:t xml:space="preserve">la possibilità di </w:t>
      </w:r>
      <w:r w:rsidR="004106C5">
        <w:rPr>
          <w:rFonts w:ascii="Century Gothic" w:hAnsi="Century Gothic"/>
          <w:sz w:val="22"/>
          <w:szCs w:val="22"/>
          <w:lang w:bidi="it-IT"/>
        </w:rPr>
        <w:t>svolgere</w:t>
      </w:r>
      <w:r w:rsidR="004106C5" w:rsidRPr="00CA49CA">
        <w:rPr>
          <w:rFonts w:ascii="Century Gothic" w:hAnsi="Century Gothic"/>
          <w:sz w:val="22"/>
          <w:szCs w:val="22"/>
          <w:lang w:bidi="it-IT"/>
        </w:rPr>
        <w:t xml:space="preserve"> un </w:t>
      </w:r>
      <w:r w:rsidR="004106C5" w:rsidRPr="00CA49CA">
        <w:rPr>
          <w:rFonts w:ascii="Century Gothic" w:hAnsi="Century Gothic"/>
          <w:b/>
          <w:sz w:val="22"/>
          <w:szCs w:val="22"/>
          <w:lang w:bidi="it-IT"/>
        </w:rPr>
        <w:t>test sulle preferenze scolastiche e professionali</w:t>
      </w:r>
      <w:r w:rsidR="004106C5" w:rsidRPr="00CA49CA">
        <w:rPr>
          <w:rFonts w:ascii="Century Gothic" w:hAnsi="Century Gothic"/>
          <w:sz w:val="22"/>
          <w:szCs w:val="22"/>
          <w:lang w:bidi="it-IT"/>
        </w:rPr>
        <w:t>, che potrà costituire</w:t>
      </w:r>
      <w:r w:rsidR="004106C5">
        <w:rPr>
          <w:rFonts w:ascii="Century Gothic" w:hAnsi="Century Gothic"/>
          <w:sz w:val="22"/>
          <w:szCs w:val="22"/>
          <w:lang w:bidi="it-IT"/>
        </w:rPr>
        <w:t xml:space="preserve"> un utile </w:t>
      </w:r>
      <w:r w:rsidR="004106C5" w:rsidRPr="00CA49CA">
        <w:rPr>
          <w:rFonts w:ascii="Century Gothic" w:hAnsi="Century Gothic"/>
          <w:sz w:val="22"/>
          <w:szCs w:val="22"/>
          <w:lang w:bidi="it-IT"/>
        </w:rPr>
        <w:t>strumento di supporto nella scelta della scuola</w:t>
      </w:r>
      <w:r>
        <w:rPr>
          <w:rFonts w:ascii="Century Gothic" w:hAnsi="Century Gothic"/>
          <w:sz w:val="22"/>
          <w:szCs w:val="22"/>
          <w:lang w:bidi="it-IT"/>
        </w:rPr>
        <w:t>: il test sarà facoltativo e il suo risultato potrà essere approfondito durante il colloquio allo sportello.</w:t>
      </w:r>
    </w:p>
    <w:p w:rsidR="00CA45AA" w:rsidRDefault="00CA45AA" w:rsidP="00CA49CA">
      <w:pPr>
        <w:jc w:val="both"/>
        <w:rPr>
          <w:rFonts w:ascii="Century Gothic" w:hAnsi="Century Gothic"/>
          <w:sz w:val="22"/>
          <w:szCs w:val="22"/>
          <w:lang w:bidi="it-IT"/>
        </w:rPr>
      </w:pPr>
    </w:p>
    <w:p w:rsidR="00287A7F" w:rsidRPr="00CA49CA" w:rsidRDefault="00005BFD" w:rsidP="00287A7F">
      <w:pPr>
        <w:jc w:val="both"/>
        <w:rPr>
          <w:rFonts w:ascii="Century Gothic" w:hAnsi="Century Gothic"/>
          <w:sz w:val="22"/>
          <w:szCs w:val="22"/>
          <w:lang w:bidi="it-IT"/>
        </w:rPr>
      </w:pPr>
      <w:r>
        <w:rPr>
          <w:rFonts w:ascii="Century Gothic" w:hAnsi="Century Gothic"/>
          <w:sz w:val="22"/>
          <w:szCs w:val="22"/>
          <w:lang w:bidi="it-IT"/>
        </w:rPr>
        <w:t>Le attività saranno condotte dalla dott.ssa Chiara Speranza,</w:t>
      </w:r>
      <w:r w:rsidR="00CA45AA">
        <w:rPr>
          <w:rFonts w:ascii="Century Gothic" w:hAnsi="Century Gothic"/>
          <w:sz w:val="22"/>
          <w:szCs w:val="22"/>
          <w:lang w:bidi="it-IT"/>
        </w:rPr>
        <w:t xml:space="preserve"> psicologa esperta in processi di </w:t>
      </w:r>
      <w:r>
        <w:rPr>
          <w:rFonts w:ascii="Century Gothic" w:hAnsi="Century Gothic"/>
          <w:sz w:val="22"/>
          <w:szCs w:val="22"/>
          <w:lang w:bidi="it-IT"/>
        </w:rPr>
        <w:t>orientamento.</w:t>
      </w:r>
    </w:p>
    <w:p w:rsidR="00D33980" w:rsidRDefault="00D33980" w:rsidP="00CA49CA">
      <w:pPr>
        <w:jc w:val="both"/>
        <w:rPr>
          <w:rFonts w:ascii="Century Gothic" w:hAnsi="Century Gothic"/>
          <w:sz w:val="22"/>
          <w:szCs w:val="22"/>
          <w:u w:val="single"/>
          <w:lang w:bidi="it-IT"/>
        </w:rPr>
      </w:pPr>
    </w:p>
    <w:p w:rsidR="00287A7F" w:rsidRPr="00287A7F" w:rsidRDefault="00287A7F" w:rsidP="00CA49CA">
      <w:pPr>
        <w:jc w:val="both"/>
        <w:rPr>
          <w:rFonts w:ascii="Century Gothic" w:hAnsi="Century Gothic"/>
          <w:sz w:val="22"/>
          <w:szCs w:val="22"/>
          <w:lang w:bidi="it-IT"/>
        </w:rPr>
      </w:pPr>
      <w:r w:rsidRPr="00287A7F">
        <w:rPr>
          <w:rFonts w:ascii="Century Gothic" w:hAnsi="Century Gothic"/>
          <w:sz w:val="22"/>
          <w:szCs w:val="22"/>
          <w:lang w:bidi="it-IT"/>
        </w:rPr>
        <w:t>Nelle prossime settimane ricaverete</w:t>
      </w:r>
      <w:r>
        <w:rPr>
          <w:rFonts w:ascii="Century Gothic" w:hAnsi="Century Gothic"/>
          <w:sz w:val="22"/>
          <w:szCs w:val="22"/>
          <w:lang w:bidi="it-IT"/>
        </w:rPr>
        <w:t xml:space="preserve"> tutte le informazioni utili per partecipare alle attività, attraverso i canali comunicativi della scuola (sito e registro elettronico).</w:t>
      </w:r>
    </w:p>
    <w:p w:rsidR="00287A7F" w:rsidRPr="00CA49CA" w:rsidRDefault="00287A7F" w:rsidP="00CA49CA">
      <w:pPr>
        <w:jc w:val="both"/>
        <w:rPr>
          <w:rFonts w:ascii="Century Gothic" w:hAnsi="Century Gothic"/>
          <w:sz w:val="22"/>
          <w:szCs w:val="22"/>
          <w:u w:val="single"/>
          <w:lang w:bidi="it-IT"/>
        </w:rPr>
      </w:pPr>
    </w:p>
    <w:p w:rsidR="00CA49CA" w:rsidRPr="003A7104" w:rsidRDefault="00CA49CA" w:rsidP="00CA49CA">
      <w:pPr>
        <w:jc w:val="both"/>
        <w:rPr>
          <w:rFonts w:ascii="Century Gothic" w:hAnsi="Century Gothic"/>
          <w:sz w:val="22"/>
          <w:szCs w:val="22"/>
          <w:lang w:bidi="it-IT"/>
        </w:rPr>
      </w:pPr>
      <w:r>
        <w:rPr>
          <w:rFonts w:ascii="Century Gothic" w:hAnsi="Century Gothic"/>
          <w:sz w:val="22"/>
          <w:szCs w:val="22"/>
          <w:lang w:bidi="it-IT"/>
        </w:rPr>
        <w:t>-----------------------------------------------------------------------------------------------------------------------------------</w:t>
      </w:r>
    </w:p>
    <w:p w:rsidR="00D33980" w:rsidRPr="003A7104" w:rsidRDefault="00D33980" w:rsidP="00CA49CA">
      <w:pPr>
        <w:jc w:val="both"/>
        <w:rPr>
          <w:rFonts w:ascii="Century Gothic" w:hAnsi="Century Gothic"/>
          <w:i/>
          <w:sz w:val="20"/>
          <w:szCs w:val="20"/>
          <w:lang w:bidi="it-IT"/>
        </w:rPr>
      </w:pPr>
      <w:r w:rsidRPr="003A7104">
        <w:rPr>
          <w:rFonts w:ascii="Century Gothic" w:hAnsi="Century Gothic"/>
          <w:i/>
          <w:sz w:val="20"/>
          <w:szCs w:val="20"/>
          <w:lang w:bidi="it-IT"/>
        </w:rPr>
        <w:t>Si richiede ai genitori di compilare la seguente autorizzazione, da restituire al coordinatore di classe anche in caso di non adesione al percorso.</w:t>
      </w:r>
    </w:p>
    <w:p w:rsidR="00D33980" w:rsidRDefault="00F24320" w:rsidP="00CA49CA">
      <w:pPr>
        <w:jc w:val="both"/>
        <w:rPr>
          <w:rFonts w:ascii="Century Gothic" w:hAnsi="Century Gothic"/>
          <w:sz w:val="20"/>
          <w:szCs w:val="20"/>
          <w:lang w:bidi="it-IT"/>
        </w:rPr>
      </w:pPr>
      <w:r>
        <w:rPr>
          <w:rFonts w:ascii="Century Gothic" w:hAnsi="Century Gothic"/>
          <w:noProof/>
          <w:sz w:val="20"/>
          <w:szCs w:val="20"/>
          <w:lang w:bidi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.4pt;margin-top:11.8pt;width:484.4pt;height:181.5pt;z-index:251658240;mso-width-relative:margin;mso-height-relative:margin">
            <v:textbox>
              <w:txbxContent>
                <w:p w:rsidR="00005BFD" w:rsidRDefault="00005BFD" w:rsidP="00D33980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05BFD" w:rsidRDefault="00005BFD" w:rsidP="00D33980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A80041">
                    <w:rPr>
                      <w:rFonts w:ascii="Century Gothic" w:hAnsi="Century Gothic"/>
                      <w:sz w:val="20"/>
                      <w:szCs w:val="20"/>
                    </w:rPr>
                    <w:t>Io sottoscritto</w:t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, genitore dell’alunno </w:t>
                  </w:r>
                  <w: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 frequentante la classe </w:t>
                  </w:r>
                  <w: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, </w:t>
                  </w:r>
                </w:p>
                <w:p w:rsidR="00005BFD" w:rsidRDefault="00005BFD" w:rsidP="00D33980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05BFD" w:rsidRDefault="00005BFD" w:rsidP="00D33980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□ AUTORIZZO oppure</w:t>
                  </w:r>
                </w:p>
                <w:p w:rsidR="00005BFD" w:rsidRDefault="00005BFD" w:rsidP="00D33980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□ NON AUTORIZZO mia/o figlia/o</w:t>
                  </w:r>
                </w:p>
                <w:p w:rsidR="00005BFD" w:rsidRDefault="00005BFD" w:rsidP="00D33980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a effettuare il “Test preferenze scolastiche e professionali”</w:t>
                  </w:r>
                </w:p>
                <w:p w:rsidR="00005BFD" w:rsidRDefault="00005BFD" w:rsidP="00D33980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05BFD" w:rsidRDefault="00005BFD" w:rsidP="00D33980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□ AUTORIZZO oppure</w:t>
                  </w:r>
                </w:p>
                <w:p w:rsidR="00005BFD" w:rsidRDefault="00005BFD" w:rsidP="00D33980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□ NON AUTORIZZO mia/o figlia/o</w:t>
                  </w:r>
                </w:p>
                <w:p w:rsidR="00005BFD" w:rsidRDefault="00005BFD" w:rsidP="00D33980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ad accedere allo Sportello Orientamento</w:t>
                  </w:r>
                </w:p>
                <w:p w:rsidR="00005BFD" w:rsidRDefault="00005BFD" w:rsidP="00D33980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05BFD" w:rsidRDefault="00005BFD" w:rsidP="00D33980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05BFD" w:rsidRPr="00A80041" w:rsidRDefault="00005BFD" w:rsidP="00D33980">
                  <w:pP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Milano, </w:t>
                  </w:r>
                  <w: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ab/>
                    <w:t xml:space="preserve">Firma </w:t>
                  </w:r>
                  <w: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ab/>
                  </w:r>
                  <w:r>
                    <w:rPr>
                      <w:rFonts w:ascii="Century Gothic" w:hAnsi="Century Gothic"/>
                      <w:sz w:val="20"/>
                      <w:szCs w:val="20"/>
                      <w:u w:val="single"/>
                    </w:rPr>
                    <w:tab/>
                  </w:r>
                </w:p>
              </w:txbxContent>
            </v:textbox>
          </v:shape>
        </w:pict>
      </w:r>
    </w:p>
    <w:p w:rsidR="00D33980" w:rsidRPr="00970310" w:rsidRDefault="00D33980" w:rsidP="00D33980">
      <w:pPr>
        <w:jc w:val="both"/>
        <w:rPr>
          <w:rFonts w:ascii="Century Gothic" w:hAnsi="Century Gothic"/>
          <w:sz w:val="20"/>
          <w:szCs w:val="20"/>
          <w:lang w:bidi="it-IT"/>
        </w:rPr>
      </w:pPr>
    </w:p>
    <w:p w:rsidR="00D33980" w:rsidRDefault="00D33980" w:rsidP="00D33980">
      <w:pPr>
        <w:pStyle w:val="Firma"/>
        <w:tabs>
          <w:tab w:val="left" w:pos="8268"/>
        </w:tabs>
        <w:rPr>
          <w:rFonts w:ascii="Century Gothic" w:hAnsi="Century Gothic"/>
          <w:color w:val="7F7F7F" w:themeColor="text1" w:themeTint="80"/>
          <w:sz w:val="20"/>
          <w:szCs w:val="20"/>
          <w:lang w:bidi="it-IT"/>
        </w:rPr>
      </w:pPr>
      <w:r>
        <w:rPr>
          <w:rFonts w:ascii="Century Gothic" w:hAnsi="Century Gothic"/>
          <w:color w:val="7F7F7F" w:themeColor="text1" w:themeTint="80"/>
          <w:sz w:val="20"/>
          <w:szCs w:val="20"/>
          <w:lang w:bidi="it-IT"/>
        </w:rPr>
        <w:tab/>
      </w:r>
    </w:p>
    <w:p w:rsidR="00B50408" w:rsidRPr="00B14F24" w:rsidRDefault="00B50408" w:rsidP="00831CC2">
      <w:pPr>
        <w:rPr>
          <w:rFonts w:ascii="Century Gothic" w:eastAsiaTheme="majorEastAsia" w:hAnsi="Century Gothic" w:cstheme="majorBidi"/>
          <w:b/>
          <w:bCs/>
          <w:color w:val="7F7F7F" w:themeColor="text1" w:themeTint="80"/>
          <w:sz w:val="20"/>
          <w:szCs w:val="20"/>
          <w:lang w:eastAsia="ja-JP" w:bidi="it-IT"/>
        </w:rPr>
      </w:pPr>
    </w:p>
    <w:sectPr w:rsidR="00B50408" w:rsidRPr="00B14F24" w:rsidSect="007C26B1">
      <w:headerReference w:type="default" r:id="rId8"/>
      <w:pgSz w:w="11900" w:h="16840"/>
      <w:pgMar w:top="2268" w:right="1134" w:bottom="2835" w:left="1134" w:header="85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BFD" w:rsidRDefault="00005BFD" w:rsidP="00B53513">
      <w:r>
        <w:separator/>
      </w:r>
    </w:p>
  </w:endnote>
  <w:endnote w:type="continuationSeparator" w:id="0">
    <w:p w:rsidR="00005BFD" w:rsidRDefault="00005BFD" w:rsidP="00B535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BFD" w:rsidRDefault="00005BFD" w:rsidP="00B53513">
      <w:r>
        <w:separator/>
      </w:r>
    </w:p>
  </w:footnote>
  <w:footnote w:type="continuationSeparator" w:id="0">
    <w:p w:rsidR="00005BFD" w:rsidRDefault="00005BFD" w:rsidP="00B535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BFD" w:rsidRDefault="00005BFD" w:rsidP="00A32CB4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-748665</wp:posOffset>
          </wp:positionH>
          <wp:positionV relativeFrom="paragraph">
            <wp:posOffset>-540385</wp:posOffset>
          </wp:positionV>
          <wp:extent cx="7637396" cy="10801943"/>
          <wp:effectExtent l="0" t="0" r="190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_base_fon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396" cy="108019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1C4952"/>
    <w:multiLevelType w:val="hybridMultilevel"/>
    <w:tmpl w:val="34203610"/>
    <w:lvl w:ilvl="0" w:tplc="1C2AE874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B53513"/>
    <w:rsid w:val="00005BFD"/>
    <w:rsid w:val="00021359"/>
    <w:rsid w:val="000542E6"/>
    <w:rsid w:val="000646B0"/>
    <w:rsid w:val="0006542B"/>
    <w:rsid w:val="000D7B45"/>
    <w:rsid w:val="00122C5B"/>
    <w:rsid w:val="001359E1"/>
    <w:rsid w:val="00140A2A"/>
    <w:rsid w:val="001414CB"/>
    <w:rsid w:val="00146827"/>
    <w:rsid w:val="00151ACC"/>
    <w:rsid w:val="00155513"/>
    <w:rsid w:val="00182EBF"/>
    <w:rsid w:val="001B0561"/>
    <w:rsid w:val="001B0837"/>
    <w:rsid w:val="001B5399"/>
    <w:rsid w:val="001B54F0"/>
    <w:rsid w:val="001B62C5"/>
    <w:rsid w:val="001C3431"/>
    <w:rsid w:val="001E09E3"/>
    <w:rsid w:val="001E0B0D"/>
    <w:rsid w:val="001E51E2"/>
    <w:rsid w:val="00227FC1"/>
    <w:rsid w:val="0023773B"/>
    <w:rsid w:val="002441F3"/>
    <w:rsid w:val="00282961"/>
    <w:rsid w:val="00287A7F"/>
    <w:rsid w:val="002C4F90"/>
    <w:rsid w:val="002C5A4A"/>
    <w:rsid w:val="002C67B4"/>
    <w:rsid w:val="002D4473"/>
    <w:rsid w:val="002D7756"/>
    <w:rsid w:val="002D7910"/>
    <w:rsid w:val="002F07EA"/>
    <w:rsid w:val="003053D9"/>
    <w:rsid w:val="0033697D"/>
    <w:rsid w:val="00344D62"/>
    <w:rsid w:val="00366E3D"/>
    <w:rsid w:val="00367972"/>
    <w:rsid w:val="00370D53"/>
    <w:rsid w:val="00383056"/>
    <w:rsid w:val="003A7104"/>
    <w:rsid w:val="003C5B9D"/>
    <w:rsid w:val="003D2640"/>
    <w:rsid w:val="003D59AA"/>
    <w:rsid w:val="003E5FBE"/>
    <w:rsid w:val="004020E0"/>
    <w:rsid w:val="004106C5"/>
    <w:rsid w:val="004362DE"/>
    <w:rsid w:val="004454EE"/>
    <w:rsid w:val="00471A6D"/>
    <w:rsid w:val="00492B01"/>
    <w:rsid w:val="004A12EF"/>
    <w:rsid w:val="004A7D60"/>
    <w:rsid w:val="004B2981"/>
    <w:rsid w:val="004D12A8"/>
    <w:rsid w:val="004D1791"/>
    <w:rsid w:val="004F7E5E"/>
    <w:rsid w:val="005114E8"/>
    <w:rsid w:val="00512A3E"/>
    <w:rsid w:val="00512E30"/>
    <w:rsid w:val="00542893"/>
    <w:rsid w:val="005870C4"/>
    <w:rsid w:val="00593CAB"/>
    <w:rsid w:val="00595A28"/>
    <w:rsid w:val="005A3C62"/>
    <w:rsid w:val="005A4475"/>
    <w:rsid w:val="005B0BA1"/>
    <w:rsid w:val="005B32CF"/>
    <w:rsid w:val="005C5E64"/>
    <w:rsid w:val="005C68AF"/>
    <w:rsid w:val="005D2411"/>
    <w:rsid w:val="00606937"/>
    <w:rsid w:val="006104C1"/>
    <w:rsid w:val="00655C24"/>
    <w:rsid w:val="00667B1D"/>
    <w:rsid w:val="00696B7D"/>
    <w:rsid w:val="006A45BD"/>
    <w:rsid w:val="006B0ECE"/>
    <w:rsid w:val="006B47B3"/>
    <w:rsid w:val="006B6534"/>
    <w:rsid w:val="00701768"/>
    <w:rsid w:val="00710DF7"/>
    <w:rsid w:val="007311EE"/>
    <w:rsid w:val="007640D0"/>
    <w:rsid w:val="00781052"/>
    <w:rsid w:val="007828FD"/>
    <w:rsid w:val="007922A0"/>
    <w:rsid w:val="007A5C97"/>
    <w:rsid w:val="007B510B"/>
    <w:rsid w:val="007C26B1"/>
    <w:rsid w:val="007D0411"/>
    <w:rsid w:val="007E63E9"/>
    <w:rsid w:val="0080572B"/>
    <w:rsid w:val="008076AC"/>
    <w:rsid w:val="00811802"/>
    <w:rsid w:val="00826D71"/>
    <w:rsid w:val="00831CC2"/>
    <w:rsid w:val="008564DF"/>
    <w:rsid w:val="00862CBB"/>
    <w:rsid w:val="00876394"/>
    <w:rsid w:val="0088044C"/>
    <w:rsid w:val="008B23AC"/>
    <w:rsid w:val="008D4645"/>
    <w:rsid w:val="008E6626"/>
    <w:rsid w:val="00904E52"/>
    <w:rsid w:val="00904FD4"/>
    <w:rsid w:val="00936084"/>
    <w:rsid w:val="00942447"/>
    <w:rsid w:val="00961664"/>
    <w:rsid w:val="00964664"/>
    <w:rsid w:val="009B725A"/>
    <w:rsid w:val="009C372C"/>
    <w:rsid w:val="00A25C88"/>
    <w:rsid w:val="00A32CB4"/>
    <w:rsid w:val="00A476F8"/>
    <w:rsid w:val="00A6500B"/>
    <w:rsid w:val="00A75139"/>
    <w:rsid w:val="00A95AB4"/>
    <w:rsid w:val="00AB67F3"/>
    <w:rsid w:val="00AF0AAF"/>
    <w:rsid w:val="00AF3EBD"/>
    <w:rsid w:val="00B013EF"/>
    <w:rsid w:val="00B0504F"/>
    <w:rsid w:val="00B14F24"/>
    <w:rsid w:val="00B35C17"/>
    <w:rsid w:val="00B50408"/>
    <w:rsid w:val="00B53513"/>
    <w:rsid w:val="00B537F9"/>
    <w:rsid w:val="00B5444B"/>
    <w:rsid w:val="00B56BE8"/>
    <w:rsid w:val="00B56D8D"/>
    <w:rsid w:val="00B56F8E"/>
    <w:rsid w:val="00B82A20"/>
    <w:rsid w:val="00B86794"/>
    <w:rsid w:val="00BA6CFA"/>
    <w:rsid w:val="00BB571C"/>
    <w:rsid w:val="00BB7148"/>
    <w:rsid w:val="00BD76C0"/>
    <w:rsid w:val="00C069BF"/>
    <w:rsid w:val="00C12D8A"/>
    <w:rsid w:val="00C13B5E"/>
    <w:rsid w:val="00C22BBD"/>
    <w:rsid w:val="00C27EBD"/>
    <w:rsid w:val="00C813B9"/>
    <w:rsid w:val="00C8585C"/>
    <w:rsid w:val="00C8786E"/>
    <w:rsid w:val="00C95B84"/>
    <w:rsid w:val="00CA45AA"/>
    <w:rsid w:val="00CA49CA"/>
    <w:rsid w:val="00CB1F74"/>
    <w:rsid w:val="00CB376B"/>
    <w:rsid w:val="00CB7A95"/>
    <w:rsid w:val="00CC0F26"/>
    <w:rsid w:val="00CD684F"/>
    <w:rsid w:val="00CE1A8F"/>
    <w:rsid w:val="00D01C68"/>
    <w:rsid w:val="00D059F4"/>
    <w:rsid w:val="00D13C1A"/>
    <w:rsid w:val="00D324A1"/>
    <w:rsid w:val="00D33980"/>
    <w:rsid w:val="00D458AB"/>
    <w:rsid w:val="00D4651C"/>
    <w:rsid w:val="00D75A47"/>
    <w:rsid w:val="00D82DF9"/>
    <w:rsid w:val="00DA6E30"/>
    <w:rsid w:val="00DC3BB3"/>
    <w:rsid w:val="00DD7215"/>
    <w:rsid w:val="00DE0D81"/>
    <w:rsid w:val="00E04FA1"/>
    <w:rsid w:val="00E22FD1"/>
    <w:rsid w:val="00E40E11"/>
    <w:rsid w:val="00E65BFC"/>
    <w:rsid w:val="00E67841"/>
    <w:rsid w:val="00E71779"/>
    <w:rsid w:val="00E870C7"/>
    <w:rsid w:val="00E96311"/>
    <w:rsid w:val="00EA1BA7"/>
    <w:rsid w:val="00EB62F4"/>
    <w:rsid w:val="00EC3F19"/>
    <w:rsid w:val="00EE1577"/>
    <w:rsid w:val="00F24320"/>
    <w:rsid w:val="00F40B72"/>
    <w:rsid w:val="00F52723"/>
    <w:rsid w:val="00F714EE"/>
    <w:rsid w:val="00F770FD"/>
    <w:rsid w:val="00F80F34"/>
    <w:rsid w:val="00F87C24"/>
    <w:rsid w:val="00FA12B2"/>
    <w:rsid w:val="00FC2673"/>
    <w:rsid w:val="00FD4468"/>
    <w:rsid w:val="00FE5CD7"/>
    <w:rsid w:val="00FF7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Closing" w:uiPriority="6" w:qFormat="1"/>
    <w:lsdException w:name="Signature" w:uiPriority="7" w:qFormat="1"/>
    <w:lsdException w:name="Default Paragraph Font" w:uiPriority="1"/>
    <w:lsdException w:name="Subtitle" w:semiHidden="0" w:uiPriority="11" w:unhideWhenUsed="0" w:qFormat="1"/>
    <w:lsdException w:name="Salutation" w:uiPriority="4" w:qFormat="1"/>
    <w:lsdException w:name="Date" w:uiPriority="3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5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52723"/>
  </w:style>
  <w:style w:type="paragraph" w:styleId="Titolo1">
    <w:name w:val="heading 1"/>
    <w:basedOn w:val="Normale"/>
    <w:next w:val="Normale"/>
    <w:link w:val="Titolo1Carattere"/>
    <w:uiPriority w:val="3"/>
    <w:qFormat/>
    <w:rsid w:val="00831CC2"/>
    <w:pPr>
      <w:keepNext/>
      <w:keepLines/>
      <w:spacing w:line="348" w:lineRule="auto"/>
      <w:outlineLvl w:val="0"/>
    </w:pPr>
    <w:rPr>
      <w:rFonts w:asciiTheme="majorHAnsi" w:eastAsiaTheme="majorEastAsia" w:hAnsiTheme="majorHAnsi" w:cstheme="majorBidi"/>
      <w:b/>
      <w:color w:val="4472C4" w:themeColor="accent1"/>
      <w:sz w:val="22"/>
      <w:szCs w:val="32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5351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3513"/>
  </w:style>
  <w:style w:type="paragraph" w:styleId="Pidipagina">
    <w:name w:val="footer"/>
    <w:basedOn w:val="Normale"/>
    <w:link w:val="PidipaginaCarattere"/>
    <w:uiPriority w:val="99"/>
    <w:unhideWhenUsed/>
    <w:rsid w:val="00B5351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3513"/>
  </w:style>
  <w:style w:type="paragraph" w:customStyle="1" w:styleId="p1">
    <w:name w:val="p1"/>
    <w:basedOn w:val="Normale"/>
    <w:rsid w:val="00512E30"/>
    <w:rPr>
      <w:rFonts w:ascii="Helvetica" w:hAnsi="Helvetica" w:cs="Times New Roman"/>
      <w:sz w:val="21"/>
      <w:szCs w:val="21"/>
      <w:lang w:eastAsia="it-IT"/>
    </w:rPr>
  </w:style>
  <w:style w:type="character" w:customStyle="1" w:styleId="s1">
    <w:name w:val="s1"/>
    <w:basedOn w:val="Carpredefinitoparagrafo"/>
    <w:rsid w:val="00512E30"/>
  </w:style>
  <w:style w:type="table" w:styleId="Grigliatabella">
    <w:name w:val="Table Grid"/>
    <w:basedOn w:val="Tabellanormale"/>
    <w:rsid w:val="003D59AA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3"/>
    <w:rsid w:val="00831CC2"/>
    <w:rPr>
      <w:rFonts w:asciiTheme="majorHAnsi" w:eastAsiaTheme="majorEastAsia" w:hAnsiTheme="majorHAnsi" w:cstheme="majorBidi"/>
      <w:b/>
      <w:color w:val="4472C4" w:themeColor="accent1"/>
      <w:sz w:val="22"/>
      <w:szCs w:val="32"/>
      <w:lang w:eastAsia="ja-JP"/>
    </w:rPr>
  </w:style>
  <w:style w:type="paragraph" w:styleId="Titolo">
    <w:name w:val="Title"/>
    <w:basedOn w:val="Normale"/>
    <w:next w:val="Normale"/>
    <w:link w:val="TitoloCarattere"/>
    <w:uiPriority w:val="1"/>
    <w:qFormat/>
    <w:rsid w:val="00831CC2"/>
    <w:pPr>
      <w:spacing w:after="60"/>
      <w:contextualSpacing/>
    </w:pPr>
    <w:rPr>
      <w:rFonts w:asciiTheme="majorHAnsi" w:eastAsiaTheme="majorEastAsia" w:hAnsiTheme="majorHAnsi" w:cstheme="majorBidi"/>
      <w:b/>
      <w:color w:val="4472C4" w:themeColor="accent1"/>
      <w:kern w:val="28"/>
      <w:szCs w:val="56"/>
      <w:lang w:eastAsia="ja-JP"/>
    </w:rPr>
  </w:style>
  <w:style w:type="character" w:customStyle="1" w:styleId="TitoloCarattere">
    <w:name w:val="Titolo Carattere"/>
    <w:basedOn w:val="Carpredefinitoparagrafo"/>
    <w:link w:val="Titolo"/>
    <w:uiPriority w:val="1"/>
    <w:rsid w:val="00831CC2"/>
    <w:rPr>
      <w:rFonts w:asciiTheme="majorHAnsi" w:eastAsiaTheme="majorEastAsia" w:hAnsiTheme="majorHAnsi" w:cstheme="majorBidi"/>
      <w:b/>
      <w:color w:val="4472C4" w:themeColor="accent1"/>
      <w:kern w:val="28"/>
      <w:szCs w:val="56"/>
      <w:lang w:eastAsia="ja-JP"/>
    </w:rPr>
  </w:style>
  <w:style w:type="paragraph" w:styleId="Firma">
    <w:name w:val="Signature"/>
    <w:basedOn w:val="Normale"/>
    <w:next w:val="Normale"/>
    <w:link w:val="FirmaCarattere"/>
    <w:uiPriority w:val="7"/>
    <w:semiHidden/>
    <w:unhideWhenUsed/>
    <w:qFormat/>
    <w:rsid w:val="00831CC2"/>
    <w:pPr>
      <w:spacing w:after="240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eastAsia="ja-JP"/>
    </w:rPr>
  </w:style>
  <w:style w:type="character" w:customStyle="1" w:styleId="FirmaCarattere">
    <w:name w:val="Firma Carattere"/>
    <w:basedOn w:val="Carpredefinitoparagrafo"/>
    <w:link w:val="Firma"/>
    <w:uiPriority w:val="7"/>
    <w:semiHidden/>
    <w:rsid w:val="00831CC2"/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eastAsia="ja-JP"/>
    </w:rPr>
  </w:style>
  <w:style w:type="paragraph" w:styleId="Formuladichiusura">
    <w:name w:val="Closing"/>
    <w:basedOn w:val="Normale"/>
    <w:next w:val="Firma"/>
    <w:link w:val="FormuladichiusuraCarattere"/>
    <w:uiPriority w:val="6"/>
    <w:semiHidden/>
    <w:unhideWhenUsed/>
    <w:qFormat/>
    <w:rsid w:val="00831CC2"/>
    <w:pPr>
      <w:spacing w:after="960"/>
      <w:contextualSpacing/>
    </w:pPr>
    <w:rPr>
      <w:rFonts w:eastAsiaTheme="minorEastAsia"/>
      <w:color w:val="50637D" w:themeColor="text2" w:themeTint="E6"/>
      <w:sz w:val="22"/>
      <w:szCs w:val="22"/>
      <w:lang w:eastAsia="ja-JP"/>
    </w:rPr>
  </w:style>
  <w:style w:type="character" w:customStyle="1" w:styleId="FormuladichiusuraCarattere">
    <w:name w:val="Formula di chiusura Carattere"/>
    <w:basedOn w:val="Carpredefinitoparagrafo"/>
    <w:link w:val="Formuladichiusura"/>
    <w:uiPriority w:val="6"/>
    <w:semiHidden/>
    <w:rsid w:val="00831CC2"/>
    <w:rPr>
      <w:rFonts w:eastAsiaTheme="minorEastAsia"/>
      <w:color w:val="50637D" w:themeColor="text2" w:themeTint="E6"/>
      <w:sz w:val="22"/>
      <w:szCs w:val="22"/>
      <w:lang w:eastAsia="ja-JP"/>
    </w:rPr>
  </w:style>
  <w:style w:type="paragraph" w:styleId="Formuladiapertura">
    <w:name w:val="Salutation"/>
    <w:basedOn w:val="Normale"/>
    <w:next w:val="Normale"/>
    <w:link w:val="FormuladiaperturaCarattere"/>
    <w:uiPriority w:val="4"/>
    <w:semiHidden/>
    <w:unhideWhenUsed/>
    <w:qFormat/>
    <w:rsid w:val="00831CC2"/>
    <w:pPr>
      <w:spacing w:after="240" w:line="348" w:lineRule="auto"/>
    </w:pPr>
    <w:rPr>
      <w:rFonts w:eastAsiaTheme="minorEastAsia"/>
      <w:color w:val="50637D" w:themeColor="text2" w:themeTint="E6"/>
      <w:sz w:val="22"/>
      <w:szCs w:val="22"/>
      <w:lang w:eastAsia="ja-JP"/>
    </w:rPr>
  </w:style>
  <w:style w:type="character" w:customStyle="1" w:styleId="FormuladiaperturaCarattere">
    <w:name w:val="Formula di apertura Carattere"/>
    <w:basedOn w:val="Carpredefinitoparagrafo"/>
    <w:link w:val="Formuladiapertura"/>
    <w:uiPriority w:val="4"/>
    <w:semiHidden/>
    <w:rsid w:val="00831CC2"/>
    <w:rPr>
      <w:rFonts w:eastAsiaTheme="minorEastAsia"/>
      <w:color w:val="50637D" w:themeColor="text2" w:themeTint="E6"/>
      <w:sz w:val="22"/>
      <w:szCs w:val="22"/>
      <w:lang w:eastAsia="ja-JP"/>
    </w:rPr>
  </w:style>
  <w:style w:type="paragraph" w:customStyle="1" w:styleId="Destinatario">
    <w:name w:val="Destinatario"/>
    <w:basedOn w:val="Normale"/>
    <w:uiPriority w:val="3"/>
    <w:qFormat/>
    <w:rsid w:val="00831CC2"/>
    <w:pPr>
      <w:spacing w:after="440" w:line="348" w:lineRule="auto"/>
      <w:contextualSpacing/>
    </w:pPr>
    <w:rPr>
      <w:rFonts w:asciiTheme="majorHAnsi" w:eastAsiaTheme="majorEastAsia" w:hAnsiTheme="majorHAnsi" w:cstheme="majorBidi"/>
      <w:b/>
      <w:bCs/>
      <w:color w:val="50637D" w:themeColor="text2" w:themeTint="E6"/>
      <w:sz w:val="22"/>
      <w:szCs w:val="22"/>
      <w:lang w:eastAsia="ja-JP"/>
    </w:rPr>
  </w:style>
  <w:style w:type="paragraph" w:styleId="Data">
    <w:name w:val="Date"/>
    <w:basedOn w:val="Normale"/>
    <w:next w:val="Destinatario"/>
    <w:link w:val="DataCarattere"/>
    <w:uiPriority w:val="3"/>
    <w:semiHidden/>
    <w:unhideWhenUsed/>
    <w:qFormat/>
    <w:rsid w:val="00831CC2"/>
    <w:pPr>
      <w:spacing w:after="520"/>
      <w:contextualSpacing/>
    </w:pPr>
    <w:rPr>
      <w:rFonts w:eastAsiaTheme="minorEastAsia"/>
      <w:color w:val="50637D" w:themeColor="text2" w:themeTint="E6"/>
      <w:sz w:val="22"/>
      <w:szCs w:val="22"/>
      <w:lang w:eastAsia="ja-JP"/>
    </w:rPr>
  </w:style>
  <w:style w:type="character" w:customStyle="1" w:styleId="DataCarattere">
    <w:name w:val="Data Carattere"/>
    <w:basedOn w:val="Carpredefinitoparagrafo"/>
    <w:link w:val="Data"/>
    <w:uiPriority w:val="3"/>
    <w:semiHidden/>
    <w:rsid w:val="00831CC2"/>
    <w:rPr>
      <w:rFonts w:eastAsiaTheme="minorEastAsia"/>
      <w:color w:val="50637D" w:themeColor="text2" w:themeTint="E6"/>
      <w:sz w:val="22"/>
      <w:szCs w:val="22"/>
      <w:lang w:eastAsia="ja-JP"/>
    </w:rPr>
  </w:style>
  <w:style w:type="paragraph" w:customStyle="1" w:styleId="Informazionidicontatto">
    <w:name w:val="Informazioni di contatto"/>
    <w:basedOn w:val="Normale"/>
    <w:uiPriority w:val="2"/>
    <w:qFormat/>
    <w:rsid w:val="00831CC2"/>
    <w:pPr>
      <w:spacing w:after="600"/>
      <w:contextualSpacing/>
    </w:pPr>
    <w:rPr>
      <w:rFonts w:eastAsiaTheme="minorEastAsia"/>
      <w:color w:val="50637D" w:themeColor="text2" w:themeTint="E6"/>
      <w:sz w:val="22"/>
      <w:szCs w:val="22"/>
      <w:lang w:eastAsia="ja-JP"/>
    </w:rPr>
  </w:style>
  <w:style w:type="character" w:styleId="Enfasiintensa">
    <w:name w:val="Intense Emphasis"/>
    <w:basedOn w:val="Carpredefinitoparagrafo"/>
    <w:uiPriority w:val="5"/>
    <w:qFormat/>
    <w:rsid w:val="00831CC2"/>
    <w:rPr>
      <w:b/>
      <w:bCs/>
      <w:i w:val="0"/>
      <w:iCs w:val="0"/>
      <w:color w:val="4472C4" w:themeColor="accent1"/>
    </w:rPr>
  </w:style>
  <w:style w:type="paragraph" w:styleId="Paragrafoelenco">
    <w:name w:val="List Paragraph"/>
    <w:basedOn w:val="Normale"/>
    <w:uiPriority w:val="34"/>
    <w:qFormat/>
    <w:rsid w:val="00D33980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FF7D4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6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rebuchet MS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F252C29-8839-4DF6-A396-FCDF5C578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 Candian</dc:creator>
  <cp:lastModifiedBy>chia</cp:lastModifiedBy>
  <cp:revision>5</cp:revision>
  <cp:lastPrinted>2019-10-09T21:36:00Z</cp:lastPrinted>
  <dcterms:created xsi:type="dcterms:W3CDTF">2021-09-17T10:34:00Z</dcterms:created>
  <dcterms:modified xsi:type="dcterms:W3CDTF">2021-09-17T12:30:00Z</dcterms:modified>
</cp:coreProperties>
</file>